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AE85" w14:textId="77777777" w:rsidR="00DE02D1" w:rsidRPr="00F54444" w:rsidRDefault="00A06F0E">
      <w:pPr>
        <w:rPr>
          <w:sz w:val="22"/>
          <w:szCs w:val="22"/>
        </w:rPr>
      </w:pPr>
      <w:bookmarkStart w:id="0" w:name="_GoBack"/>
      <w:bookmarkEnd w:id="0"/>
      <w:r w:rsidRPr="00F54444">
        <w:rPr>
          <w:sz w:val="22"/>
          <w:szCs w:val="22"/>
        </w:rPr>
        <w:t xml:space="preserve">2018 LGBTQ+ Advocacy and Inclusion Week at the WVU Health Sciences Center </w:t>
      </w:r>
    </w:p>
    <w:p w14:paraId="107D17B6" w14:textId="77777777" w:rsidR="00A06F0E" w:rsidRPr="00F54444" w:rsidRDefault="00A06F0E">
      <w:pPr>
        <w:rPr>
          <w:sz w:val="22"/>
          <w:szCs w:val="22"/>
        </w:rPr>
      </w:pPr>
    </w:p>
    <w:p w14:paraId="2A034A1B" w14:textId="77777777" w:rsidR="00A06F0E" w:rsidRPr="00F54444" w:rsidRDefault="00A06F0E" w:rsidP="00A06F0E">
      <w:pPr>
        <w:rPr>
          <w:rFonts w:ascii="Helvetica" w:eastAsia="Times New Roman" w:hAnsi="Helvetica" w:cs="Times New Roman"/>
          <w:color w:val="2C2A29"/>
          <w:sz w:val="22"/>
          <w:szCs w:val="22"/>
        </w:rPr>
      </w:pPr>
      <w:r w:rsidRPr="00A06F0E">
        <w:rPr>
          <w:rFonts w:ascii="Helvetica" w:eastAsia="Times New Roman" w:hAnsi="Helvetica" w:cs="Times New Roman"/>
          <w:color w:val="2C2A29"/>
          <w:sz w:val="22"/>
          <w:szCs w:val="22"/>
        </w:rPr>
        <w:t>SHAPE (Student Healthcare Alliance for Promoting Equality), along with the WVU Depart</w:t>
      </w:r>
      <w:r w:rsidR="00694E14">
        <w:rPr>
          <w:rFonts w:ascii="Helvetica" w:eastAsia="Times New Roman" w:hAnsi="Helvetica" w:cs="Times New Roman"/>
          <w:color w:val="2C2A29"/>
          <w:sz w:val="22"/>
          <w:szCs w:val="22"/>
        </w:rPr>
        <w:t xml:space="preserve">ments of Emergency Medicine, Pediatrics, </w:t>
      </w:r>
      <w:r w:rsidRPr="00A06F0E">
        <w:rPr>
          <w:rFonts w:ascii="Helvetica" w:eastAsia="Times New Roman" w:hAnsi="Helvetica" w:cs="Times New Roman"/>
          <w:color w:val="2C2A29"/>
          <w:sz w:val="22"/>
          <w:szCs w:val="22"/>
        </w:rPr>
        <w:t>the Divisions of Internal Medicine</w:t>
      </w:r>
      <w:r w:rsidR="00694E14">
        <w:rPr>
          <w:rFonts w:ascii="Helvetica" w:eastAsia="Times New Roman" w:hAnsi="Helvetica" w:cs="Times New Roman"/>
          <w:color w:val="2C2A29"/>
          <w:sz w:val="22"/>
          <w:szCs w:val="22"/>
        </w:rPr>
        <w:t>, and the LGBTQ+ Center</w:t>
      </w:r>
      <w:r w:rsidRPr="00A06F0E">
        <w:rPr>
          <w:rFonts w:ascii="Helvetica" w:eastAsia="Times New Roman" w:hAnsi="Helvetica" w:cs="Times New Roman"/>
          <w:color w:val="2C2A29"/>
          <w:sz w:val="22"/>
          <w:szCs w:val="22"/>
        </w:rPr>
        <w:t xml:space="preserve"> are sponsoring a week-long lecture series in the Health Sciences Center from October </w:t>
      </w:r>
      <w:r w:rsidRPr="00F54444">
        <w:rPr>
          <w:rFonts w:ascii="Helvetica" w:eastAsia="Times New Roman" w:hAnsi="Helvetica" w:cs="Times New Roman"/>
          <w:color w:val="2C2A29"/>
          <w:sz w:val="22"/>
          <w:szCs w:val="22"/>
        </w:rPr>
        <w:t>8 - 12</w:t>
      </w:r>
      <w:r w:rsidRPr="00A06F0E">
        <w:rPr>
          <w:rFonts w:ascii="Helvetica" w:eastAsia="Times New Roman" w:hAnsi="Helvetica" w:cs="Times New Roman"/>
          <w:color w:val="2C2A29"/>
          <w:sz w:val="22"/>
          <w:szCs w:val="22"/>
        </w:rPr>
        <w:t> focusing on LGBTQ health.</w:t>
      </w:r>
    </w:p>
    <w:p w14:paraId="5B3EAEFF" w14:textId="77777777" w:rsidR="00A06F0E" w:rsidRPr="00F54444" w:rsidRDefault="00A06F0E" w:rsidP="00A06F0E">
      <w:pPr>
        <w:rPr>
          <w:rFonts w:ascii="Helvetica" w:eastAsia="Times New Roman" w:hAnsi="Helvetica" w:cs="Times New Roman"/>
          <w:color w:val="2C2A29"/>
          <w:sz w:val="22"/>
          <w:szCs w:val="22"/>
        </w:rPr>
      </w:pPr>
    </w:p>
    <w:p w14:paraId="0ECC4787" w14:textId="77777777" w:rsidR="00A06F0E" w:rsidRPr="00F54444" w:rsidRDefault="00A06F0E" w:rsidP="00A06F0E">
      <w:pPr>
        <w:rPr>
          <w:rFonts w:ascii="Times New Roman" w:eastAsia="Times New Roman" w:hAnsi="Times New Roman" w:cs="Times New Roman"/>
          <w:sz w:val="22"/>
          <w:szCs w:val="22"/>
        </w:rPr>
      </w:pPr>
      <w:r w:rsidRPr="00F54444">
        <w:rPr>
          <w:rFonts w:ascii="Helvetica" w:eastAsia="Times New Roman" w:hAnsi="Helvetica" w:cs="Times New Roman"/>
          <w:color w:val="2C2A29"/>
          <w:sz w:val="22"/>
          <w:szCs w:val="22"/>
        </w:rPr>
        <w:t>The goals of this event are to address sexual and gender minority health disparities and promote advocacy and inclusion for LGBTQ patients in our health system. All lectures are open to WVU students, faculty and staff, and the surrounding community. </w:t>
      </w:r>
    </w:p>
    <w:p w14:paraId="4DE0C62E" w14:textId="77777777" w:rsidR="00A06F0E" w:rsidRDefault="00A06F0E" w:rsidP="00A06F0E">
      <w:pPr>
        <w:rPr>
          <w:rFonts w:ascii="Helvetica" w:eastAsia="Times New Roman" w:hAnsi="Helvetica" w:cs="Times New Roman"/>
          <w:color w:val="2C2A29"/>
        </w:rPr>
      </w:pPr>
    </w:p>
    <w:p w14:paraId="431FBF22" w14:textId="77777777" w:rsidR="00A06F0E" w:rsidRDefault="00A06F0E" w:rsidP="00A06F0E">
      <w:pPr>
        <w:rPr>
          <w:rFonts w:ascii="Helvetica" w:eastAsia="Times New Roman" w:hAnsi="Helvetica" w:cs="Times New Roman"/>
          <w:color w:val="2C2A29"/>
        </w:rPr>
      </w:pPr>
    </w:p>
    <w:p w14:paraId="33F44ED3" w14:textId="77777777" w:rsidR="00AB3E1C" w:rsidRDefault="00A06F0E" w:rsidP="00A06F0E">
      <w:pPr>
        <w:pStyle w:val="NormalWeb"/>
        <w:spacing w:before="0" w:beforeAutospacing="0" w:after="360" w:afterAutospacing="0"/>
        <w:rPr>
          <w:rFonts w:ascii="Helvetica" w:hAnsi="Helvetica"/>
          <w:color w:val="2C2A29"/>
        </w:rPr>
      </w:pPr>
      <w:r>
        <w:rPr>
          <w:rStyle w:val="Strong"/>
          <w:rFonts w:ascii="Helvetica" w:hAnsi="Helvetica"/>
          <w:color w:val="2C2A29"/>
        </w:rPr>
        <w:t>Monday, October 8</w:t>
      </w:r>
      <w:r>
        <w:rPr>
          <w:rFonts w:ascii="Helvetica" w:hAnsi="Helvetica"/>
          <w:color w:val="2C2A29"/>
        </w:rPr>
        <w:br/>
      </w:r>
      <w:r>
        <w:rPr>
          <w:rFonts w:ascii="Helvetica" w:hAnsi="Helvetica"/>
          <w:color w:val="2C2A29"/>
        </w:rPr>
        <w:br/>
        <w:t>12:00 p.m. – EMS and Emergency Medical Care of the LGBT Patient</w:t>
      </w:r>
      <w:r w:rsidR="00AB32B1">
        <w:rPr>
          <w:rFonts w:ascii="Helvetica" w:hAnsi="Helvetica"/>
          <w:color w:val="2C2A29"/>
        </w:rPr>
        <w:br/>
        <w:t>Dr. PS Martin, Associate Professor of Emergency Medicine, WVU SOM</w:t>
      </w:r>
      <w:r>
        <w:rPr>
          <w:rFonts w:ascii="Helvetica" w:hAnsi="Helvetica"/>
          <w:color w:val="2C2A29"/>
        </w:rPr>
        <w:br/>
        <w:t>Okey Patteson, 1175</w:t>
      </w:r>
      <w:r w:rsidR="00C656DA">
        <w:rPr>
          <w:rFonts w:ascii="Helvetica" w:hAnsi="Helvetica"/>
          <w:color w:val="2C2A29"/>
        </w:rPr>
        <w:br/>
      </w:r>
      <w:r>
        <w:rPr>
          <w:rFonts w:ascii="Helvetica" w:hAnsi="Helvetica"/>
          <w:color w:val="2C2A29"/>
        </w:rPr>
        <w:br/>
        <w:t>3:00 p.m. -- Safe Zone Training</w:t>
      </w:r>
      <w:r w:rsidR="00AB3E1C">
        <w:rPr>
          <w:rFonts w:ascii="Helvetica" w:hAnsi="Helvetica"/>
          <w:color w:val="2C2A29"/>
        </w:rPr>
        <w:br/>
        <w:t>Dr. Cris Mayo, Director of the LGBTQ+ Center</w:t>
      </w:r>
      <w:r w:rsidR="00CE58A1">
        <w:rPr>
          <w:rFonts w:ascii="Helvetica" w:hAnsi="Helvetica"/>
          <w:color w:val="2C2A29"/>
        </w:rPr>
        <w:t>, WVU</w:t>
      </w:r>
      <w:r w:rsidR="00991202">
        <w:rPr>
          <w:rFonts w:ascii="Helvetica" w:hAnsi="Helvetica"/>
          <w:color w:val="2C2A29"/>
        </w:rPr>
        <w:br/>
        <w:t>HSC-S G285C John Jones C Conference Room</w:t>
      </w:r>
    </w:p>
    <w:p w14:paraId="3E80B577" w14:textId="77777777" w:rsidR="00461B40" w:rsidRDefault="00A06F0E" w:rsidP="00A06F0E">
      <w:pPr>
        <w:pStyle w:val="NormalWeb"/>
        <w:spacing w:before="0" w:beforeAutospacing="0" w:after="360" w:afterAutospacing="0"/>
        <w:rPr>
          <w:rFonts w:ascii="Helvetica" w:hAnsi="Helvetica"/>
          <w:color w:val="2C2A29"/>
        </w:rPr>
      </w:pPr>
      <w:r>
        <w:rPr>
          <w:rStyle w:val="Strong"/>
          <w:rFonts w:ascii="Helvetica" w:hAnsi="Helvetica"/>
          <w:color w:val="2C2A29"/>
        </w:rPr>
        <w:t>Tuesday, October 9</w:t>
      </w:r>
      <w:r>
        <w:rPr>
          <w:rFonts w:ascii="Helvetica" w:hAnsi="Helvetica"/>
          <w:color w:val="2C2A29"/>
        </w:rPr>
        <w:br/>
        <w:t>12:00 p.m. – Sexual and Gender Minority Research Activities at NIH</w:t>
      </w:r>
      <w:r w:rsidR="00AB32B1">
        <w:rPr>
          <w:rFonts w:ascii="Helvetica" w:hAnsi="Helvetica"/>
          <w:color w:val="2C2A29"/>
        </w:rPr>
        <w:br/>
        <w:t>Dr. Karen Parker, Director of the Sexual and Gender Minority Research Office, NIH</w:t>
      </w:r>
      <w:r>
        <w:rPr>
          <w:rFonts w:ascii="Helvetica" w:hAnsi="Helvetica"/>
          <w:color w:val="2C2A29"/>
        </w:rPr>
        <w:br/>
        <w:t>Okey Patteson, 1175</w:t>
      </w:r>
      <w:r w:rsidR="00C656DA">
        <w:rPr>
          <w:rFonts w:ascii="Helvetica" w:hAnsi="Helvetica"/>
          <w:color w:val="2C2A29"/>
        </w:rPr>
        <w:br/>
      </w:r>
      <w:r w:rsidR="00C656DA">
        <w:rPr>
          <w:rFonts w:ascii="Helvetica" w:hAnsi="Helvetica"/>
          <w:color w:val="2C2A29"/>
        </w:rPr>
        <w:br/>
        <w:t>1:30 p.m. – Grantpersonship at NIH</w:t>
      </w:r>
      <w:r w:rsidR="00AB32B1">
        <w:rPr>
          <w:rFonts w:ascii="Helvetica" w:hAnsi="Helvetica"/>
          <w:color w:val="2C2A29"/>
        </w:rPr>
        <w:br/>
        <w:t>Dr. Karen Parker</w:t>
      </w:r>
      <w:r w:rsidR="00461B40">
        <w:rPr>
          <w:rFonts w:ascii="Helvetica" w:hAnsi="Helvetica"/>
          <w:color w:val="2C2A29"/>
        </w:rPr>
        <w:br/>
        <w:t>Erma Byrd Biomedical Research Facility Room 201</w:t>
      </w:r>
    </w:p>
    <w:p w14:paraId="6ABE74A3" w14:textId="77777777" w:rsidR="00A06F0E" w:rsidRDefault="00A06F0E" w:rsidP="00A06F0E">
      <w:pPr>
        <w:pStyle w:val="NormalWeb"/>
        <w:spacing w:before="0" w:beforeAutospacing="0" w:after="360" w:afterAutospacing="0"/>
        <w:rPr>
          <w:rFonts w:ascii="Helvetica" w:hAnsi="Helvetica"/>
          <w:color w:val="2C2A29"/>
        </w:rPr>
      </w:pPr>
      <w:r>
        <w:rPr>
          <w:rStyle w:val="Strong"/>
          <w:rFonts w:ascii="Helvetica" w:hAnsi="Helvetica"/>
          <w:color w:val="2C2A29"/>
        </w:rPr>
        <w:t xml:space="preserve">Wednesday, October </w:t>
      </w:r>
      <w:r w:rsidR="00AA2F24">
        <w:rPr>
          <w:rStyle w:val="Strong"/>
          <w:rFonts w:ascii="Helvetica" w:hAnsi="Helvetica"/>
          <w:color w:val="2C2A29"/>
        </w:rPr>
        <w:t>10</w:t>
      </w:r>
      <w:r w:rsidR="00C656DA">
        <w:rPr>
          <w:rFonts w:ascii="Helvetica" w:hAnsi="Helvetica"/>
          <w:color w:val="2C2A29"/>
        </w:rPr>
        <w:br/>
        <w:t>7</w:t>
      </w:r>
      <w:r>
        <w:rPr>
          <w:rFonts w:ascii="Helvetica" w:hAnsi="Helvetica"/>
          <w:color w:val="2C2A29"/>
        </w:rPr>
        <w:t xml:space="preserve">:00 a.m. </w:t>
      </w:r>
      <w:r w:rsidR="00C656DA">
        <w:rPr>
          <w:rFonts w:ascii="Helvetica" w:hAnsi="Helvetica"/>
          <w:color w:val="2C2A29"/>
        </w:rPr>
        <w:t>–</w:t>
      </w:r>
      <w:r>
        <w:rPr>
          <w:rFonts w:ascii="Helvetica" w:hAnsi="Helvetica"/>
          <w:color w:val="2C2A29"/>
        </w:rPr>
        <w:t> </w:t>
      </w:r>
      <w:r w:rsidR="00C656DA">
        <w:rPr>
          <w:rFonts w:ascii="Helvetica" w:hAnsi="Helvetica"/>
          <w:color w:val="2C2A29"/>
        </w:rPr>
        <w:t>Safe Zone: LGBTQ Healthcare Dispari</w:t>
      </w:r>
      <w:r w:rsidR="00AB32B1">
        <w:rPr>
          <w:rFonts w:ascii="Helvetica" w:hAnsi="Helvetica"/>
          <w:color w:val="2C2A29"/>
        </w:rPr>
        <w:t>ties</w:t>
      </w:r>
      <w:r w:rsidR="00AB32B1">
        <w:rPr>
          <w:rFonts w:ascii="Helvetica" w:hAnsi="Helvetica"/>
          <w:color w:val="2C2A29"/>
        </w:rPr>
        <w:br/>
        <w:t>Dr. Nova Szoka, Assistant Professor of Bariatric Surgery, WVU SOM</w:t>
      </w:r>
      <w:r w:rsidR="00C656DA">
        <w:rPr>
          <w:rFonts w:ascii="Helvetica" w:hAnsi="Helvetica"/>
          <w:color w:val="2C2A29"/>
        </w:rPr>
        <w:br/>
        <w:t>Conference Room 4080 (4</w:t>
      </w:r>
      <w:r w:rsidR="00C656DA" w:rsidRPr="00C656DA">
        <w:rPr>
          <w:rFonts w:ascii="Helvetica" w:hAnsi="Helvetica"/>
          <w:color w:val="2C2A29"/>
          <w:vertAlign w:val="superscript"/>
        </w:rPr>
        <w:t>th</w:t>
      </w:r>
      <w:r w:rsidR="00C656DA">
        <w:rPr>
          <w:rFonts w:ascii="Helvetica" w:hAnsi="Helvetica"/>
          <w:color w:val="2C2A29"/>
        </w:rPr>
        <w:t xml:space="preserve"> floor HSC-N)</w:t>
      </w:r>
      <w:r w:rsidR="00C656DA">
        <w:rPr>
          <w:rFonts w:ascii="Helvetica" w:hAnsi="Helvetica"/>
          <w:color w:val="2C2A29"/>
        </w:rPr>
        <w:br/>
      </w:r>
      <w:r>
        <w:rPr>
          <w:rFonts w:ascii="Helvetica" w:hAnsi="Helvetica"/>
          <w:color w:val="2C2A29"/>
        </w:rPr>
        <w:br/>
        <w:t xml:space="preserve">12:00 p.m. </w:t>
      </w:r>
      <w:r w:rsidR="00C656DA">
        <w:rPr>
          <w:rFonts w:ascii="Helvetica" w:hAnsi="Helvetica"/>
          <w:color w:val="2C2A29"/>
        </w:rPr>
        <w:t>–</w:t>
      </w:r>
      <w:r>
        <w:rPr>
          <w:rFonts w:ascii="Helvetica" w:hAnsi="Helvetica"/>
          <w:color w:val="2C2A29"/>
        </w:rPr>
        <w:t xml:space="preserve"> </w:t>
      </w:r>
      <w:r w:rsidR="00C656DA">
        <w:rPr>
          <w:rFonts w:ascii="Helvetica" w:hAnsi="Helvetica"/>
          <w:color w:val="2C2A29"/>
        </w:rPr>
        <w:t>Mental Health Disparities among LGBTQ Youth</w:t>
      </w:r>
      <w:r w:rsidR="00AB32B1">
        <w:rPr>
          <w:rFonts w:ascii="Helvetica" w:hAnsi="Helvetica"/>
          <w:color w:val="2C2A29"/>
        </w:rPr>
        <w:br/>
        <w:t>Dr. Mike Marshal, Clinical Psychologist at the Center for Mental Health and Wellness</w:t>
      </w:r>
      <w:r w:rsidR="00C656DA">
        <w:rPr>
          <w:rFonts w:ascii="Helvetica" w:hAnsi="Helvetica"/>
          <w:color w:val="2C2A29"/>
        </w:rPr>
        <w:br/>
        <w:t>Okey Patteson, 1175</w:t>
      </w:r>
    </w:p>
    <w:p w14:paraId="278D8C53" w14:textId="77777777" w:rsidR="00445A79" w:rsidRDefault="00A06F0E" w:rsidP="00A06F0E">
      <w:pPr>
        <w:pStyle w:val="NormalWeb"/>
        <w:spacing w:before="0" w:beforeAutospacing="0" w:after="360" w:afterAutospacing="0"/>
        <w:rPr>
          <w:rFonts w:ascii="Helvetica" w:hAnsi="Helvetica"/>
          <w:color w:val="2C2A29"/>
        </w:rPr>
      </w:pPr>
      <w:r>
        <w:rPr>
          <w:rStyle w:val="Strong"/>
          <w:rFonts w:ascii="Helvetica" w:hAnsi="Helvetica"/>
          <w:color w:val="2C2A29"/>
        </w:rPr>
        <w:t xml:space="preserve">Thursday, October </w:t>
      </w:r>
      <w:r w:rsidR="00AA2F24">
        <w:rPr>
          <w:rStyle w:val="Strong"/>
          <w:rFonts w:ascii="Helvetica" w:hAnsi="Helvetica"/>
          <w:color w:val="2C2A29"/>
        </w:rPr>
        <w:t>11</w:t>
      </w:r>
      <w:r>
        <w:rPr>
          <w:rFonts w:ascii="Helvetica" w:hAnsi="Helvetica"/>
          <w:color w:val="2C2A29"/>
        </w:rPr>
        <w:br/>
        <w:t xml:space="preserve">12:00 p.m. </w:t>
      </w:r>
      <w:r w:rsidR="00C656DA">
        <w:rPr>
          <w:rFonts w:ascii="Helvetica" w:hAnsi="Helvetica"/>
          <w:color w:val="2C2A29"/>
        </w:rPr>
        <w:t>–</w:t>
      </w:r>
      <w:r>
        <w:rPr>
          <w:rFonts w:ascii="Helvetica" w:hAnsi="Helvetica"/>
          <w:color w:val="2C2A29"/>
        </w:rPr>
        <w:t> </w:t>
      </w:r>
      <w:r w:rsidR="00C656DA">
        <w:rPr>
          <w:rFonts w:ascii="Helvetica" w:hAnsi="Helvetica"/>
          <w:color w:val="2C2A29"/>
        </w:rPr>
        <w:t>Fertility and Parenting Options for LGBTQ Individuals</w:t>
      </w:r>
      <w:r w:rsidR="00AB32B1">
        <w:rPr>
          <w:rFonts w:ascii="Helvetica" w:hAnsi="Helvetica"/>
          <w:color w:val="2C2A29"/>
        </w:rPr>
        <w:br/>
        <w:t>Dr. Roger Toffle, Professor of Obstetrics and Gynecology, WVU SOM</w:t>
      </w:r>
      <w:r w:rsidR="00445A79">
        <w:rPr>
          <w:rFonts w:ascii="Helvetica" w:hAnsi="Helvetica"/>
          <w:color w:val="2C2A29"/>
        </w:rPr>
        <w:br/>
        <w:t>Okey Patteson, 1175</w:t>
      </w:r>
      <w:r w:rsidR="00445A79">
        <w:rPr>
          <w:rFonts w:ascii="Helvetica" w:hAnsi="Helvetica"/>
          <w:color w:val="2C2A29"/>
        </w:rPr>
        <w:br/>
      </w:r>
      <w:r w:rsidR="00445A79">
        <w:rPr>
          <w:rFonts w:ascii="Helvetica" w:hAnsi="Helvetica"/>
          <w:color w:val="2C2A29"/>
        </w:rPr>
        <w:br/>
      </w:r>
      <w:r w:rsidR="00445A79">
        <w:rPr>
          <w:rFonts w:ascii="Helvetica" w:hAnsi="Helvetica"/>
          <w:color w:val="2C2A29"/>
        </w:rPr>
        <w:lastRenderedPageBreak/>
        <w:t>12:00</w:t>
      </w:r>
      <w:r>
        <w:rPr>
          <w:rFonts w:ascii="Helvetica" w:hAnsi="Helvetica"/>
          <w:color w:val="2C2A29"/>
        </w:rPr>
        <w:t xml:space="preserve"> p.m. </w:t>
      </w:r>
      <w:r w:rsidR="00445A79">
        <w:rPr>
          <w:rFonts w:ascii="Helvetica" w:hAnsi="Helvetica"/>
          <w:color w:val="2C2A29"/>
        </w:rPr>
        <w:t>–</w:t>
      </w:r>
      <w:r>
        <w:rPr>
          <w:rFonts w:ascii="Helvetica" w:hAnsi="Helvetica"/>
          <w:color w:val="2C2A29"/>
        </w:rPr>
        <w:t xml:space="preserve"> </w:t>
      </w:r>
      <w:r w:rsidR="00445A79">
        <w:rPr>
          <w:rFonts w:ascii="Helvetica" w:hAnsi="Helvetica"/>
          <w:color w:val="2C2A29"/>
        </w:rPr>
        <w:t xml:space="preserve">Existing Laws affecting LGBTQ+ Community </w:t>
      </w:r>
      <w:r w:rsidR="00AB32B1">
        <w:rPr>
          <w:rFonts w:ascii="Helvetica" w:hAnsi="Helvetica"/>
          <w:color w:val="2C2A29"/>
        </w:rPr>
        <w:br/>
        <w:t>Jennifer Powell, Director of the Center for Law and Public Service, WVU School of Law</w:t>
      </w:r>
      <w:r w:rsidR="00445A79">
        <w:rPr>
          <w:rFonts w:ascii="Helvetica" w:hAnsi="Helvetica"/>
          <w:color w:val="2C2A29"/>
        </w:rPr>
        <w:br/>
        <w:t>HSC-N 2118 PATH AUD</w:t>
      </w:r>
    </w:p>
    <w:p w14:paraId="7C4D1055" w14:textId="77777777" w:rsidR="00A06F0E" w:rsidRDefault="00A06F0E" w:rsidP="00A06F0E">
      <w:pPr>
        <w:pStyle w:val="NormalWeb"/>
        <w:spacing w:before="0" w:beforeAutospacing="0" w:after="360" w:afterAutospacing="0"/>
        <w:rPr>
          <w:rFonts w:ascii="Helvetica" w:hAnsi="Helvetica"/>
          <w:color w:val="2C2A29"/>
        </w:rPr>
      </w:pPr>
      <w:r>
        <w:rPr>
          <w:rStyle w:val="Strong"/>
          <w:rFonts w:ascii="Helvetica" w:hAnsi="Helvetica"/>
          <w:color w:val="2C2A29"/>
        </w:rPr>
        <w:t xml:space="preserve">Friday, October </w:t>
      </w:r>
      <w:r w:rsidR="00AA2F24">
        <w:rPr>
          <w:rStyle w:val="Strong"/>
          <w:rFonts w:ascii="Helvetica" w:hAnsi="Helvetica"/>
          <w:color w:val="2C2A29"/>
        </w:rPr>
        <w:t>12</w:t>
      </w:r>
      <w:r>
        <w:rPr>
          <w:rFonts w:ascii="Helvetica" w:hAnsi="Helvetica"/>
          <w:color w:val="2C2A29"/>
        </w:rPr>
        <w:br/>
        <w:t xml:space="preserve">8:00 a.m. </w:t>
      </w:r>
      <w:r w:rsidR="00445A79">
        <w:rPr>
          <w:rFonts w:ascii="Helvetica" w:hAnsi="Helvetica"/>
          <w:color w:val="2C2A29"/>
        </w:rPr>
        <w:t>–</w:t>
      </w:r>
      <w:r>
        <w:rPr>
          <w:rFonts w:ascii="Helvetica" w:hAnsi="Helvetica"/>
          <w:color w:val="2C2A29"/>
        </w:rPr>
        <w:t xml:space="preserve"> </w:t>
      </w:r>
      <w:r w:rsidR="00445A79">
        <w:rPr>
          <w:rFonts w:ascii="Helvetica" w:hAnsi="Helvetica"/>
          <w:color w:val="2C2A29"/>
        </w:rPr>
        <w:t>Gender Dysphoria</w:t>
      </w:r>
      <w:r w:rsidR="00B51660">
        <w:rPr>
          <w:rFonts w:ascii="Helvetica" w:hAnsi="Helvetica"/>
          <w:color w:val="2C2A29"/>
        </w:rPr>
        <w:t>: Beyond the DSM-V D</w:t>
      </w:r>
      <w:r w:rsidR="007E3E8F">
        <w:rPr>
          <w:rFonts w:ascii="Helvetica" w:hAnsi="Helvetica"/>
          <w:color w:val="2C2A29"/>
        </w:rPr>
        <w:t>iagnosis</w:t>
      </w:r>
      <w:r w:rsidR="00AB32B1">
        <w:rPr>
          <w:rFonts w:ascii="Helvetica" w:hAnsi="Helvetica"/>
          <w:color w:val="2C2A29"/>
        </w:rPr>
        <w:br/>
      </w:r>
      <w:r w:rsidR="00F5145C">
        <w:rPr>
          <w:rFonts w:ascii="Helvetica" w:hAnsi="Helvetica"/>
          <w:color w:val="2C2A29"/>
        </w:rPr>
        <w:t>Aydin Olson-Kennedy, Director of the LA Gender Center</w:t>
      </w:r>
      <w:r w:rsidR="00445A79">
        <w:rPr>
          <w:rFonts w:ascii="Helvetica" w:hAnsi="Helvetica"/>
          <w:color w:val="2C2A29"/>
        </w:rPr>
        <w:br/>
        <w:t>Fukushima HSC-N 1901</w:t>
      </w:r>
      <w:r w:rsidR="00445A79">
        <w:rPr>
          <w:rFonts w:ascii="Helvetica" w:hAnsi="Helvetica"/>
          <w:color w:val="2C2A29"/>
        </w:rPr>
        <w:br/>
      </w:r>
      <w:r>
        <w:rPr>
          <w:rFonts w:ascii="Helvetica" w:hAnsi="Helvetica"/>
          <w:color w:val="2C2A29"/>
        </w:rPr>
        <w:t> </w:t>
      </w:r>
      <w:r>
        <w:rPr>
          <w:rFonts w:ascii="Helvetica" w:hAnsi="Helvetica"/>
          <w:color w:val="2C2A29"/>
        </w:rPr>
        <w:br/>
      </w:r>
      <w:r w:rsidR="00445A79">
        <w:rPr>
          <w:rFonts w:ascii="Helvetica" w:hAnsi="Helvetica"/>
          <w:color w:val="2C2A29"/>
        </w:rPr>
        <w:t>9:30 a.m. – Transcare Clinic Workshop</w:t>
      </w:r>
      <w:r w:rsidR="00F5145C">
        <w:rPr>
          <w:rFonts w:ascii="Helvetica" w:hAnsi="Helvetica"/>
          <w:color w:val="2C2A29"/>
        </w:rPr>
        <w:br/>
        <w:t>Aydin Olson-Kennedy</w:t>
      </w:r>
    </w:p>
    <w:p w14:paraId="33789852" w14:textId="77777777" w:rsidR="007E3E8F" w:rsidRDefault="007E3E8F" w:rsidP="00A06F0E">
      <w:pPr>
        <w:pStyle w:val="NormalWeb"/>
        <w:spacing w:before="0" w:beforeAutospacing="0" w:after="360" w:afterAutospacing="0"/>
        <w:rPr>
          <w:rFonts w:ascii="Helvetica" w:hAnsi="Helvetica"/>
          <w:color w:val="2C2A29"/>
        </w:rPr>
      </w:pPr>
      <w:r>
        <w:rPr>
          <w:rFonts w:ascii="Helvetica" w:hAnsi="Helvetica"/>
          <w:color w:val="2C2A29"/>
        </w:rPr>
        <w:t>12:00 p.m.—Gender Dysphoria</w:t>
      </w:r>
      <w:r>
        <w:rPr>
          <w:rFonts w:ascii="Helvetica" w:hAnsi="Helvetica"/>
          <w:color w:val="2C2A29"/>
        </w:rPr>
        <w:br/>
        <w:t>Aydin Olson-Kennedy</w:t>
      </w:r>
      <w:r>
        <w:rPr>
          <w:rFonts w:ascii="Helvetica" w:hAnsi="Helvetica"/>
          <w:color w:val="2C2A29"/>
        </w:rPr>
        <w:br/>
        <w:t>HSC-N</w:t>
      </w:r>
      <w:r w:rsidRPr="007E3E8F">
        <w:rPr>
          <w:rFonts w:ascii="Helvetica" w:hAnsi="Helvetica"/>
          <w:color w:val="2C2A29"/>
        </w:rPr>
        <w:t xml:space="preserve"> 2118 PATH AUD</w:t>
      </w:r>
    </w:p>
    <w:p w14:paraId="34785CFA" w14:textId="77777777" w:rsidR="00A06F0E" w:rsidRDefault="000D16F1">
      <w:r>
        <w:t xml:space="preserve">Please direct questions to Ashlee Seldomridge at </w:t>
      </w:r>
      <w:hyperlink r:id="rId5" w:history="1">
        <w:r w:rsidRPr="00721A9D">
          <w:rPr>
            <w:rStyle w:val="Hyperlink"/>
          </w:rPr>
          <w:t>anseldomridge@mix.wvu.edu</w:t>
        </w:r>
      </w:hyperlink>
      <w:r>
        <w:t xml:space="preserve"> </w:t>
      </w:r>
    </w:p>
    <w:sectPr w:rsidR="00A06F0E" w:rsidSect="00A2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E"/>
    <w:rsid w:val="000B7EF4"/>
    <w:rsid w:val="000D16F1"/>
    <w:rsid w:val="00445A79"/>
    <w:rsid w:val="00461B40"/>
    <w:rsid w:val="005621A8"/>
    <w:rsid w:val="00641071"/>
    <w:rsid w:val="00694E14"/>
    <w:rsid w:val="007101F0"/>
    <w:rsid w:val="007E3E8F"/>
    <w:rsid w:val="00991202"/>
    <w:rsid w:val="00A06F0E"/>
    <w:rsid w:val="00A20542"/>
    <w:rsid w:val="00AA2F24"/>
    <w:rsid w:val="00AB32B1"/>
    <w:rsid w:val="00AB3E1C"/>
    <w:rsid w:val="00B51660"/>
    <w:rsid w:val="00BD1E2D"/>
    <w:rsid w:val="00C03107"/>
    <w:rsid w:val="00C656DA"/>
    <w:rsid w:val="00CE58A1"/>
    <w:rsid w:val="00D3662A"/>
    <w:rsid w:val="00D551B9"/>
    <w:rsid w:val="00E73D90"/>
    <w:rsid w:val="00F5145C"/>
    <w:rsid w:val="00F5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CCD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F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6F0E"/>
    <w:rPr>
      <w:b/>
      <w:bCs/>
    </w:rPr>
  </w:style>
  <w:style w:type="character" w:styleId="Hyperlink">
    <w:name w:val="Hyperlink"/>
    <w:basedOn w:val="DefaultParagraphFont"/>
    <w:uiPriority w:val="99"/>
    <w:unhideWhenUsed/>
    <w:rsid w:val="000D16F1"/>
    <w:rPr>
      <w:color w:val="0563C1" w:themeColor="hyperlink"/>
      <w:u w:val="single"/>
    </w:rPr>
  </w:style>
  <w:style w:type="character" w:customStyle="1" w:styleId="UnresolvedMention">
    <w:name w:val="Unresolved Mention"/>
    <w:basedOn w:val="DefaultParagraphFont"/>
    <w:uiPriority w:val="99"/>
    <w:rsid w:val="000D16F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F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6F0E"/>
    <w:rPr>
      <w:b/>
      <w:bCs/>
    </w:rPr>
  </w:style>
  <w:style w:type="character" w:styleId="Hyperlink">
    <w:name w:val="Hyperlink"/>
    <w:basedOn w:val="DefaultParagraphFont"/>
    <w:uiPriority w:val="99"/>
    <w:unhideWhenUsed/>
    <w:rsid w:val="000D16F1"/>
    <w:rPr>
      <w:color w:val="0563C1" w:themeColor="hyperlink"/>
      <w:u w:val="single"/>
    </w:rPr>
  </w:style>
  <w:style w:type="character" w:customStyle="1" w:styleId="UnresolvedMention">
    <w:name w:val="Unresolved Mention"/>
    <w:basedOn w:val="DefaultParagraphFont"/>
    <w:uiPriority w:val="99"/>
    <w:rsid w:val="000D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8775">
      <w:bodyDiv w:val="1"/>
      <w:marLeft w:val="0"/>
      <w:marRight w:val="0"/>
      <w:marTop w:val="0"/>
      <w:marBottom w:val="0"/>
      <w:divBdr>
        <w:top w:val="none" w:sz="0" w:space="0" w:color="auto"/>
        <w:left w:val="none" w:sz="0" w:space="0" w:color="auto"/>
        <w:bottom w:val="none" w:sz="0" w:space="0" w:color="auto"/>
        <w:right w:val="none" w:sz="0" w:space="0" w:color="auto"/>
      </w:divBdr>
    </w:div>
    <w:div w:id="1753623812">
      <w:bodyDiv w:val="1"/>
      <w:marLeft w:val="0"/>
      <w:marRight w:val="0"/>
      <w:marTop w:val="0"/>
      <w:marBottom w:val="0"/>
      <w:divBdr>
        <w:top w:val="none" w:sz="0" w:space="0" w:color="auto"/>
        <w:left w:val="none" w:sz="0" w:space="0" w:color="auto"/>
        <w:bottom w:val="none" w:sz="0" w:space="0" w:color="auto"/>
        <w:right w:val="none" w:sz="0" w:space="0" w:color="auto"/>
      </w:divBdr>
    </w:div>
    <w:div w:id="21180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seldomridge@mix.wv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Seldomridge</dc:creator>
  <cp:keywords/>
  <dc:description/>
  <cp:lastModifiedBy>P.S. Martin</cp:lastModifiedBy>
  <cp:revision>19</cp:revision>
  <dcterms:created xsi:type="dcterms:W3CDTF">2018-09-12T13:06:00Z</dcterms:created>
  <dcterms:modified xsi:type="dcterms:W3CDTF">2018-09-19T13:08:00Z</dcterms:modified>
</cp:coreProperties>
</file>